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AA2C7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三年级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科学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下册期末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复习课作业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参考答案</w:t>
      </w:r>
    </w:p>
    <w:p w14:paraId="217C329E">
      <w:pPr>
        <w:rPr>
          <w:rFonts w:hint="eastAsia" w:ascii="仿宋" w:hAnsi="仿宋" w:eastAsia="仿宋" w:cs="仿宋"/>
          <w:sz w:val="24"/>
          <w:szCs w:val="24"/>
        </w:rPr>
      </w:pPr>
    </w:p>
    <w:p w14:paraId="471E7361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填空题。</w:t>
      </w:r>
    </w:p>
    <w:p w14:paraId="2CCE3FC3"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1.胎生   哺乳  2.少  快 3.大   小4.秒表  时间   3  5.蚕通蚕茧          6.文字资料    实拍的照片    查验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7. 撞击说 </w:t>
      </w:r>
    </w:p>
    <w:p w14:paraId="0B19A383"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判断题。</w:t>
      </w:r>
    </w:p>
    <w:p w14:paraId="27FC0707"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1.√ 2.√ 3.√ 4.√ 5.X  6.X  7.X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8.</w:t>
      </w:r>
      <w:r>
        <w:rPr>
          <w:rFonts w:hint="eastAsia" w:ascii="仿宋" w:hAnsi="仿宋" w:eastAsia="仿宋" w:cs="仿宋"/>
          <w:sz w:val="24"/>
          <w:szCs w:val="24"/>
        </w:rPr>
        <w:t>X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9.</w:t>
      </w:r>
      <w:r>
        <w:rPr>
          <w:rFonts w:hint="eastAsia" w:ascii="仿宋" w:hAnsi="仿宋" w:eastAsia="仿宋" w:cs="仿宋"/>
          <w:sz w:val="24"/>
          <w:szCs w:val="24"/>
        </w:rPr>
        <w:t>X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10.</w:t>
      </w:r>
      <w:r>
        <w:rPr>
          <w:rFonts w:hint="eastAsia" w:ascii="仿宋" w:hAnsi="仿宋" w:eastAsia="仿宋" w:cs="仿宋"/>
          <w:sz w:val="24"/>
          <w:szCs w:val="24"/>
        </w:rPr>
        <w:t>√</w:t>
      </w:r>
    </w:p>
    <w:p w14:paraId="18E7667F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选择题。</w:t>
      </w:r>
    </w:p>
    <w:p w14:paraId="38B607C7"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1.A  2.A  3.B  4.C  5.B  6.B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7.C  8.B  9.A  10.B</w:t>
      </w:r>
    </w:p>
    <w:p w14:paraId="7601630D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D935A61"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3904615</wp:posOffset>
            </wp:positionH>
            <wp:positionV relativeFrom="paragraph">
              <wp:posOffset>127000</wp:posOffset>
            </wp:positionV>
            <wp:extent cx="2287270" cy="2174875"/>
            <wp:effectExtent l="0" t="0" r="17780" b="15875"/>
            <wp:wrapNone/>
            <wp:docPr id="2" name="图片 1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727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四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画一画.写一写。</w:t>
      </w:r>
    </w:p>
    <w:p w14:paraId="657C907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示例：早上影子在西边，中午影子在北边，傍晚影子</w:t>
      </w:r>
    </w:p>
    <w:p w14:paraId="3812BA4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在东边。早晚影子长，中午12时影子最短。</w:t>
      </w:r>
    </w:p>
    <w:p w14:paraId="2EDC2E5C">
      <w:pPr>
        <w:rPr>
          <w:rFonts w:hint="eastAsia" w:ascii="仿宋" w:hAnsi="仿宋" w:eastAsia="仿宋" w:cs="仿宋"/>
          <w:sz w:val="24"/>
          <w:szCs w:val="24"/>
        </w:rPr>
      </w:pPr>
    </w:p>
    <w:p w14:paraId="0DB41290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3121FDC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7094A236"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五、连线题。</w:t>
      </w:r>
    </w:p>
    <w:p w14:paraId="3405B216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EAE736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06F1F78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67ABE4A9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B103849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简答题</w:t>
      </w:r>
    </w:p>
    <w:p w14:paraId="520C82F7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1.月球对地球的影响有许多方面，一个很容易观察到的现象是潮汐。月球对地球的引力可以使地球上的海水升高或下降，形成有规律的涨潮和退潮。</w:t>
      </w:r>
    </w:p>
    <w:p w14:paraId="10D7187A">
      <w:pPr>
        <w:rPr>
          <w:rFonts w:hint="eastAsia" w:ascii="仿宋" w:hAnsi="仿宋" w:eastAsia="仿宋" w:cs="仿宋"/>
          <w:sz w:val="24"/>
          <w:szCs w:val="24"/>
        </w:rPr>
      </w:pPr>
    </w:p>
    <w:p w14:paraId="07831739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2.喷气式客机最快，快艇最慢。相同时间内通过的距离多，运动得越快，通过的距离越短，运动得越慢。</w:t>
      </w:r>
    </w:p>
    <w:p w14:paraId="1CDA872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3E64AD7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3.蚕适宜生长的温度是20~30℃，高于或低于这个范围对蚕的生长就有影响。</w:t>
      </w:r>
    </w:p>
    <w:p w14:paraId="006C77F9"/>
    <w:p w14:paraId="0AB9BE7F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129B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2025-03-05T03:21:31Z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