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BF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606" w:firstLineChars="500"/>
        <w:jc w:val="both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A09D3A6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FD780D4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2A09D3A6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FD780D4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102AF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年级语文</w:t>
      </w:r>
    </w:p>
    <w:p w14:paraId="38801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语言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文字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AE0C5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阅读下面文段，完成1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～</w:t>
      </w:r>
      <w:r>
        <w:rPr>
          <w:rFonts w:hint="eastAsia" w:ascii="宋体" w:hAnsi="宋体" w:cs="宋体"/>
          <w:b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sz w:val="21"/>
          <w:szCs w:val="21"/>
        </w:rPr>
        <w:t>题。</w:t>
      </w:r>
    </w:p>
    <w:p w14:paraId="0DABC1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陈寅恪老师讲课，同他写文章一样，本着实事求是的精神。读他严</w:t>
      </w:r>
      <w:r>
        <w:rPr>
          <w:rFonts w:hint="eastAsia" w:ascii="楷体" w:hAnsi="楷体" w:eastAsia="楷体" w:cs="楷体"/>
          <w:sz w:val="21"/>
          <w:szCs w:val="21"/>
          <w:em w:val="dot"/>
          <w:lang w:eastAsia="zh-CN"/>
        </w:rPr>
        <w:t>谨</w:t>
      </w:r>
      <w:r>
        <w:rPr>
          <w:rFonts w:hint="eastAsia" w:ascii="楷体" w:hAnsi="楷体" w:eastAsia="楷体" w:cs="楷体"/>
          <w:sz w:val="21"/>
          <w:szCs w:val="21"/>
        </w:rPr>
        <w:t>求实的文章，听他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  <w:u w:val="single"/>
        </w:rPr>
        <w:t>①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</w:rPr>
        <w:t>的讲课，简直是一种享受。有时候，在校内林荫道上,会见到陈老师去上课。他身着长袍，朴素无华，同当时清华留洋归来的大多数西装革履、油光可</w:t>
      </w:r>
      <w:r>
        <w:rPr>
          <w:rFonts w:hint="eastAsia" w:ascii="楷体" w:hAnsi="楷体" w:eastAsia="楷体" w:cs="楷体"/>
          <w:sz w:val="21"/>
          <w:szCs w:val="21"/>
          <w:u w:val="single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  <w:u w:val="single"/>
        </w:rPr>
        <w:t>②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</w:rPr>
        <w:t>的教授迴乎不同。在这一方面，他也给我留下了毕生难忘的印象，令我受益无穷。</w:t>
      </w:r>
    </w:p>
    <w:p w14:paraId="43E842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eastAsia"/>
          <w:sz w:val="21"/>
          <w:szCs w:val="21"/>
        </w:rPr>
        <w:t>（2分）文中加点字注音和填人横线②处的字全都正确的一项是（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）</w:t>
      </w:r>
    </w:p>
    <w:p w14:paraId="04B06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A. </w:t>
      </w:r>
      <w:r>
        <w:rPr>
          <w:rFonts w:hint="eastAsia"/>
          <w:sz w:val="21"/>
          <w:szCs w:val="21"/>
          <w:lang w:val="en-US" w:eastAsia="zh-CN"/>
        </w:rPr>
        <w:t>j</w:t>
      </w:r>
      <w:r>
        <w:rPr>
          <w:rFonts w:hint="eastAsia"/>
          <w:sz w:val="21"/>
          <w:szCs w:val="21"/>
        </w:rPr>
        <w:t>ǐn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鉴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B.  </w:t>
      </w:r>
      <w:r>
        <w:rPr>
          <w:rFonts w:hint="eastAsia"/>
          <w:sz w:val="21"/>
          <w:szCs w:val="21"/>
          <w:lang w:val="en-US" w:eastAsia="zh-CN"/>
        </w:rPr>
        <w:t>j</w:t>
      </w:r>
      <w:r>
        <w:rPr>
          <w:rFonts w:hint="eastAsia"/>
          <w:sz w:val="21"/>
          <w:szCs w:val="21"/>
        </w:rPr>
        <w:t>ǐn</w:t>
      </w:r>
      <w:r>
        <w:rPr>
          <w:rFonts w:hint="eastAsia"/>
          <w:sz w:val="21"/>
          <w:szCs w:val="21"/>
          <w:lang w:val="en-US" w:eastAsia="zh-CN"/>
        </w:rPr>
        <w:t xml:space="preserve">g   </w:t>
      </w:r>
      <w:r>
        <w:rPr>
          <w:rFonts w:hint="eastAsia"/>
          <w:sz w:val="21"/>
          <w:szCs w:val="21"/>
        </w:rPr>
        <w:t>鉴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C.qín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签</w:t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rFonts w:hint="eastAsia"/>
          <w:sz w:val="21"/>
          <w:szCs w:val="21"/>
        </w:rPr>
        <w:t>D.qún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 签</w:t>
      </w:r>
    </w:p>
    <w:p w14:paraId="3314C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2.（2分）填人文中横线①处的词语，恰当的一项是（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）</w:t>
      </w:r>
    </w:p>
    <w:p w14:paraId="0054D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夸夸其谈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B.抑扬顿挫</w:t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rFonts w:hint="eastAsia"/>
          <w:sz w:val="21"/>
          <w:szCs w:val="21"/>
        </w:rPr>
        <w:t>C.高谈阔论</w:t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rFonts w:hint="eastAsia"/>
          <w:sz w:val="21"/>
          <w:szCs w:val="21"/>
        </w:rPr>
        <w:t>D.鹤立鸡群</w:t>
      </w:r>
    </w:p>
    <w:p w14:paraId="01D838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阅读下面的文字，完成3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-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5题。</w:t>
      </w:r>
    </w:p>
    <w:p w14:paraId="26AE0D5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4岁的熊金恒来到苍茫壮阔的青藏高原腹地，投身新能源行业，每日在光伏阵列中穿梭奔忙，在蓝天白云下演奏青春乐章。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u w:val="wave"/>
          <w:shd w:val="clear" w:fill="FFFFFF"/>
        </w:rPr>
        <w:t>他传承着电力人扎根高原、无私奉献的高尚，践行着艰苦奋斗、敢为人先、勇攀高峰的精神。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“高原的生活比较艰苦单调，离家远，父母很挂念，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 xml:space="preserve">。”熊金恒说，“只有荒凉的沙漠，没有荒凉的人生（ 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    </w:t>
      </w:r>
      <w:r>
        <w:rPr>
          <w:rStyle w:val="9"/>
          <w:rFonts w:hint="eastAsia" w:ascii="楷体" w:hAnsi="楷体" w:eastAsia="楷体" w:cs="楷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</w:t>
      </w:r>
    </w:p>
    <w:p w14:paraId="4D3C51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3.（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 xml:space="preserve">分）文中画波浪线的句子有语病，下列修改正确的一项是（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</w:t>
      </w:r>
    </w:p>
    <w:p w14:paraId="35B0CF2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A.他不仅传承着电力人扎根高原、无私奉献的高尚，而且践行着艰苦奋斗、敢为人先、勇攀高峰的精神。</w:t>
      </w:r>
    </w:p>
    <w:p w14:paraId="3FE7467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B.他践行着艰苦奋斗、敢为人先、勇攀高峰的精神，传承着电力人扎根高原、无私奉献的高尚。</w:t>
      </w:r>
    </w:p>
    <w:p w14:paraId="6D8FC8B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C.他传递着电力人扎根高原、无私奉献的高尚，践行着艰苦奋斗、敢为人先、勇攀高峰的精神。</w:t>
      </w:r>
    </w:p>
    <w:p w14:paraId="1A18B28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D.他传承着电力人扎根高原、无私奉献的高尚情怀，践行着艰苦奋斗、敢为人先、勇攀高峰的精神。</w:t>
      </w:r>
    </w:p>
    <w:p w14:paraId="37A093C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 xml:space="preserve">4.（1分）在文中括号内填入标点符号，正确的一项是（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）</w:t>
      </w:r>
    </w:p>
    <w:p w14:paraId="37D04CA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A.”。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   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B.。”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   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C.?”</w:t>
      </w:r>
      <w:r>
        <w:rPr>
          <w:rStyle w:val="9"/>
          <w:rFonts w:hint="eastAsia" w:ascii="宋体" w:hAnsi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    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D.”!</w:t>
      </w:r>
    </w:p>
    <w:p w14:paraId="30F6892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5.（2分）下列填入文中横线上的语句，衔接恰当的一项是（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 xml:space="preserve"> ）</w:t>
      </w:r>
    </w:p>
    <w:p w14:paraId="4D56CCD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A.但是在这里我找到了实现人生价值的平台和磨炼本领的沃土</w:t>
      </w:r>
    </w:p>
    <w:p w14:paraId="26E15B3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B.尚且在那里我找到了实现人生价值的平台和磨炼本领的沃土</w:t>
      </w:r>
    </w:p>
    <w:p w14:paraId="2A5509A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C.不过在那里我找到了实现人生价值的平台和磨炼本领的沃土</w:t>
      </w:r>
    </w:p>
    <w:p w14:paraId="0C17291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210" w:firstLineChars="100"/>
        <w:textAlignment w:val="auto"/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D.继而在这里我找到了实现人生价值的平台和磨炼本领的沃土</w:t>
      </w:r>
    </w:p>
    <w:p w14:paraId="1432C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（2分）你校有幸邀请到“感动中国2023年度人物”沈忠芳老人来校宣讲，宣讲活动后，由你对沈忠芳老人进行采访。采访过程中，下列用语使用不恰当的一项是（    ）</w:t>
      </w:r>
    </w:p>
    <w:p w14:paraId="35739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A.沈老，久仰大名，感谢您接受我的采访。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B.沈老，您的宣讲让我受益匪浅。</w:t>
      </w:r>
    </w:p>
    <w:p w14:paraId="27D18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C.沈老，采访过程中如有冒昧，请多包涵。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D.沈老，采访到此结束，感谢您的聆听。</w:t>
      </w:r>
    </w:p>
    <w:p w14:paraId="1B4B5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代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诗文阅读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B614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50366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忆邢惇夫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（宋）黄庭坚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</w:p>
    <w:p w14:paraId="7C56A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诗到随州更老成，江山为助笔纵横。</w:t>
      </w:r>
    </w:p>
    <w:p w14:paraId="1B25B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眼看白璧埋黄壤，何况人间父子情。</w:t>
      </w:r>
    </w:p>
    <w:p w14:paraId="797B1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【注释】①邢惇夫：原名邢居实，字惇夫，河南阳武人。曾随父居随州，年十九而卒。后人赞其“幼有俊才，名声籍甚，一时前辈皆爱之”。②黄庭坚：北宋著名文学家，与邢居实为忘年之交。</w:t>
      </w:r>
    </w:p>
    <w:p w14:paraId="7B34F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2分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>下列对诗歌内容</w:t>
      </w:r>
      <w:r>
        <w:rPr>
          <w:rFonts w:hint="eastAsia"/>
          <w:sz w:val="21"/>
          <w:szCs w:val="21"/>
          <w:lang w:eastAsia="zh-CN"/>
        </w:rPr>
        <w:t>的</w:t>
      </w:r>
      <w:r>
        <w:rPr>
          <w:sz w:val="21"/>
          <w:szCs w:val="21"/>
        </w:rPr>
        <w:t>理解，错误的一项是（   ）</w:t>
      </w:r>
    </w:p>
    <w:p w14:paraId="2B51F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sz w:val="21"/>
          <w:szCs w:val="21"/>
        </w:rPr>
        <w:t>A. 首句是写邢惇夫在随州生活时诗歌创作艺术更为成熟。</w:t>
      </w:r>
    </w:p>
    <w:p w14:paraId="2022E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sz w:val="21"/>
          <w:szCs w:val="21"/>
        </w:rPr>
        <w:t>B. 第二句写随州的大好河山激发了邢惇夫的激情，其创作更加自如。</w:t>
      </w:r>
    </w:p>
    <w:p w14:paraId="7E2BB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sz w:val="21"/>
          <w:szCs w:val="21"/>
        </w:rPr>
        <w:t>C. 第三句中的“白璧埋黄壤”暗指邢惇夫才华横溢却英年早逝。</w:t>
      </w:r>
    </w:p>
    <w:p w14:paraId="5BFE5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sz w:val="21"/>
          <w:szCs w:val="21"/>
        </w:rPr>
        <w:t>D. 第四句意思是我们要珍爱生命，珍惜友情、亲情。</w:t>
      </w:r>
    </w:p>
    <w:p w14:paraId="04A93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sz w:val="21"/>
          <w:szCs w:val="21"/>
        </w:rPr>
      </w:pPr>
      <w:r>
        <w:rPr>
          <w:sz w:val="21"/>
          <w:szCs w:val="21"/>
        </w:rPr>
        <w:t>8.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2分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sz w:val="21"/>
          <w:szCs w:val="21"/>
        </w:rPr>
        <w:t xml:space="preserve"> 诗歌表达了诗人怎样的情感？</w:t>
      </w:r>
    </w:p>
    <w:p w14:paraId="45756D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</w:p>
    <w:p w14:paraId="564EB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37BA6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(夷陵）江水出峡东南流，径故城洲。又东径故城北。江南岸有山孤秀，从江中仰望，壁立峻绝。北对夷陵县之故城，城南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eastAsia="zh-CN"/>
        </w:rPr>
        <w:t>临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大江。夷陵县北三十里有石穴，名日马穿，尝有白马出穴，人逐之，入穴潜行出汉中，汉中人失马亦尝出此穴，相去数干里。袁山松言：江北多连山，登之望江南诸山，数十百重，莫识其名，高者干仞，多奇形异势，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eastAsia="zh-CN"/>
        </w:rPr>
        <w:t>自非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烟褰①雨霁，不辨见此远山矣。</w:t>
      </w:r>
      <w:r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  <w:t>余尝往返十许过，正可再见远峰耳。</w:t>
      </w:r>
    </w:p>
    <w:p w14:paraId="7BA370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江水又东径白鹿岩。</w:t>
      </w:r>
      <w:r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  <w:t>沿江有峻壁百余丈，猿所不能游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，有一白鹿，陵峭登崖，乘岩而上，故世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eastAsia="zh-CN"/>
        </w:rPr>
        <w:t>名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此岩为白鹿岩。江水又东历荆门、虎牙之间，荆门在南，上合下开，暗彻②山南。有门像虎牙，在北，石壁色红，间有白文，类牙形，并以物像受名。此二山，楚之西塞也。</w:t>
      </w:r>
    </w:p>
    <w:p w14:paraId="050E15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880" w:firstLineChars="28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（选自 《水经注》，有删改）</w:t>
      </w:r>
    </w:p>
    <w:p w14:paraId="3D4B9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【注】①褰(cian）：开，散开。②彻：通，达。</w:t>
      </w:r>
    </w:p>
    <w:p w14:paraId="3265E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（3分）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解释文中加点词的含义。</w:t>
      </w:r>
    </w:p>
    <w:p w14:paraId="363AE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①临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②自非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③名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</w:p>
    <w:p w14:paraId="2483D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（4分）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把文中画横线的句子翻译成现代汉语。</w:t>
      </w:r>
    </w:p>
    <w:p w14:paraId="10EA7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①余尝往返十许过，正可再见远峰耳。</w:t>
      </w:r>
    </w:p>
    <w:p w14:paraId="60239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5601B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②沿江有峻壁百余丈，猿所不能游。</w:t>
      </w:r>
    </w:p>
    <w:p w14:paraId="33342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</w:p>
    <w:p w14:paraId="0A99B3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11.（</w:t>
      </w:r>
      <w:r>
        <w:rPr>
          <w:rFonts w:hint="eastAsia"/>
          <w:sz w:val="21"/>
          <w:szCs w:val="21"/>
          <w:lang w:val="en-US" w:eastAsia="zh-CN"/>
        </w:rPr>
        <w:t>3分）</w:t>
      </w:r>
      <w:r>
        <w:rPr>
          <w:rFonts w:hint="eastAsia"/>
          <w:sz w:val="21"/>
          <w:szCs w:val="21"/>
          <w:lang w:eastAsia="zh-CN"/>
        </w:rPr>
        <w:t>夷陵的山具有怎样的特点？请阅读选段，用自己的话简要概括。</w:t>
      </w:r>
    </w:p>
    <w:p w14:paraId="18A98F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</w:p>
    <w:p w14:paraId="249CD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646EE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默写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55F5D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 xml:space="preserve">. </w:t>
      </w:r>
      <w:r>
        <w:rPr>
          <w:rFonts w:hint="eastAsia"/>
          <w:sz w:val="21"/>
          <w:szCs w:val="21"/>
          <w:lang w:eastAsia="zh-CN"/>
        </w:rPr>
        <w:t>补写出下列句子中的空缺部分。（每空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分）</w:t>
      </w:r>
    </w:p>
    <w:p w14:paraId="43563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）《庭中有奇树》词浅思深，语短情长。“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szCs w:val="21"/>
          <w:lang w:eastAsia="zh-CN"/>
        </w:rPr>
        <w:t>”描绘出了女主人公因思念而折花欲寄远人的情形。</w:t>
      </w:r>
    </w:p>
    <w:p w14:paraId="6D9ED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（2）阅读《红岩》时,我感受到共产党人不惧迫害、英勇斗争的大无畏英雄气概，这些共产党人正如刘桢的《赠从弟》其二）中“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szCs w:val="21"/>
          <w:lang w:val="en-US" w:eastAsia="zh-CN"/>
        </w:rPr>
        <w:t>？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lang w:eastAsia="zh-CN"/>
        </w:rPr>
        <w:t>”这两句诗所写的一样。</w:t>
      </w:r>
    </w:p>
    <w:p w14:paraId="78A84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3）</w:t>
      </w:r>
      <w:r>
        <w:rPr>
          <w:rFonts w:hint="eastAsia"/>
          <w:sz w:val="21"/>
          <w:szCs w:val="21"/>
          <w:lang w:eastAsia="zh-CN"/>
        </w:rPr>
        <w:t>曹操《龟虽寿》中表现诗人虽近暮年，仍然老当益壮，雄心不减的句子是“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lang w:eastAsia="zh-CN"/>
        </w:rPr>
        <w:t>”。</w:t>
      </w:r>
    </w:p>
    <w:p w14:paraId="1B3A5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三、现代文阅读（30分）</w:t>
      </w:r>
    </w:p>
    <w:p w14:paraId="2933E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1" w:firstLineChars="10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CD9D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680" w:firstLineChars="800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姑姑的月光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李国明</w:t>
      </w:r>
    </w:p>
    <w:p w14:paraId="0E1B0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姑姑千里迢迢来看望爷爷。那天，她一个人蹲在院子老枣树下抹眼泪。</w:t>
      </w:r>
    </w:p>
    <w:p w14:paraId="676E7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那是个深秋的周末，树上的枣红彤彤的，整个院落散发着香甜的味道。我放学走进院子，叫了一声：“姑姑！”</w:t>
      </w:r>
    </w:p>
    <w:p w14:paraId="014F7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姑姑抬起头，眼睛红肿地望着我。以前她每次来，见到我时，总像个百灵鸟，展开双臂，抱起我旋转，还夸我长高了，长俊了，长成了大姑娘。可这次，姑姑的脸上却笼上一团迷雾，灰蒙蒙的。</w:t>
      </w:r>
    </w:p>
    <w:p w14:paraId="50762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爹说，你姑姑从小就是个孩子王，假小子。偷瓜摸枣，爬树蹬高，摸鸟蛋，啥危险千啥，可没少挨你爷爷的鞋底子、笤昂疙瘩。</w:t>
      </w:r>
    </w:p>
    <w:p w14:paraId="7F172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傍晚，爹在爷爷的床边睡下了。我在煤油灯下写完作业，洗着脚。突然，院子里“咕咚”一声巨响，像是一个重物摔在地上发出的。我惊着了，抓起茶几上的一把水果刀，紧紧握住，趴在窗台上往外看。</w:t>
      </w:r>
    </w:p>
    <w:p w14:paraId="29A45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月光如银，洒满了整个庭院，枣树下躺着一个人，一个中年女人的轮廓。那不是我姑姑吗？她在干吗？我脑海里忽然飞来不祥的预感，目光飞快地往枣树枝桠上寻找，捕捉，如果一眼发现有悬挂着的绳索之类，我会拼命跑过去阳止姑姑的异常行为。</w:t>
      </w:r>
    </w:p>
    <w:p w14:paraId="3F655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接下来，姑姑爬树的动作，打消了我那些顾虑。那是我第一次看到，一个五十发的中年妇女爬树的姿态，那么笨拙，那么竭尽全力。和姑姑同龄的那棵枣树，与枕头一般粗，她两手死死抱着树干，沉如磨盘的身体，往上一蹿一蹿。哇！她竟然站到了第一个树杈上。</w:t>
      </w:r>
    </w:p>
    <w:p w14:paraId="3DCD7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姑姑又把身体蜷缩成一只刺猬，抱着树干，滑了下来。她第二次爬上树权，就看不出有那么吃力了。她喘息着，用袖口擦一擦额头上的汗珠，仰望着天边那一轮圆月。</w:t>
      </w:r>
    </w:p>
    <w:p w14:paraId="5C92A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“姑！”树下的我迎着月光轻轻唤她。</w:t>
      </w:r>
    </w:p>
    <w:p w14:paraId="6AD48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default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姑姑从树上滑下来，抱紧了我。她的泪光和月光一样晶莹剔透，皎洁温和。她说，这是咱俩的小秘密，拉勾上吊一百年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......</w:t>
      </w:r>
    </w:p>
    <w:p w14:paraId="38077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自从姑姑出嫁，我已经多年没见姑姑了，没想到她那双曾柔软的手掌，现在竟然布满了厚厚的老茧，变得石头一般硬了。</w:t>
      </w:r>
    </w:p>
    <w:p w14:paraId="70C0AC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阳光明媚。姑姑拆洗完爷爷的被褥，又把爷爷推到院里的老枣树下晒太阳。</w:t>
      </w:r>
    </w:p>
    <w:p w14:paraId="583975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爹走过来，俯下身去，指着姑姑说：爹，你再看看，她是谁？</w:t>
      </w:r>
    </w:p>
    <w:p w14:paraId="496CB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爷爷迷离的目光，在他深陷的眼窝里闪了闪，摇摇头。</w:t>
      </w:r>
    </w:p>
    <w:p w14:paraId="35C36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一旁的姑姑，歪过头去，抽泣了一会儿，回转身，面对着爷爷。她开始脱去西服外套，露出那件多年前爷爷给她买的素花上衣。姑姑手里握一根长竹竿，蹭蹭几下，已爬到了那棵枣树杈上。她用竹竿用力敲打树枝，红枣僻噼啪啪掉落，落在水缸里，落在柴堆上，落在爷爷的头上。几只鸡，在惊吓中嘎嘎叫着，飞上了墙头。</w:t>
      </w:r>
    </w:p>
    <w:p w14:paraId="5F50F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爷爷从轮椅上猛地站起来，四处望着，似要寻找什么，又弯下腰去，脱掉脚上的一只布鞋，使出浑身力气吼道：二丫，疯丫头，给爹下来！迟了，爹打疼你的屁股蛋儿！</w:t>
      </w:r>
    </w:p>
    <w:p w14:paraId="070CE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哈哈！爹，你打！打呀！姑姑拧着眉毛，一副得意的神态，目光如月光般明亮。</w:t>
      </w:r>
    </w:p>
    <w:p w14:paraId="015A0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爷爷不依不饶，索性把鞋子投向姑姑，骂道：疯丫头，我就不信治不了你！</w:t>
      </w:r>
    </w:p>
    <w:p w14:paraId="5C8F1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姑姑丢掉竹竿，从树上味溜下来，攥紧爷爷的手，说，爹！你认出二丫来了？没错，我就是二丫呀！</w:t>
      </w:r>
    </w:p>
    <w:p w14:paraId="0B113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姑姑抱紧爷爷，孩子般张大嘴，哇哇哭起来。</w:t>
      </w:r>
    </w:p>
    <w:p w14:paraId="7643F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一周以来，姑姑家里的电话源源不断打过来。那边说，没有姑姑的家，简直不像个家了。爹对姑姑说，爹也认出你了，你也陪了他好多天，回吧！</w:t>
      </w:r>
    </w:p>
    <w:p w14:paraId="76755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爹去车站，给姑姑买好了回家的高铁票。姑姑要走的头一天夜里，爷爷又不认得姑姑了。大夫说，唤醒老人家的记忆，对他病情的恢复大有帮助。</w:t>
      </w:r>
    </w:p>
    <w:p w14:paraId="63F6D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月光如霜，铺满整个庭院。姑姑把爷爷推到枣树下，她不停地爬上爬下，累得满头大汗，可爷爷还是眼皮低垂，没精打采地斜靠在椅背上。</w:t>
      </w:r>
    </w:p>
    <w:p w14:paraId="2A3CE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第二天一大早，爹对姑姑说，看你眼睛熬成啥样了，一宿叉没睡。爹给姑姑打点好行李，骑着电动车强行送姑姑去车站。半路上，姑姑叫爹停车。她说，爹这个样子，我走了，怎么会心安呢？爹拗不过姑姑，只好让姑姑又留了下来。那个月光如洗的夜晚，姑姑搬来长长的竹梯，搭在老屋房檐上。</w:t>
      </w:r>
    </w:p>
    <w:p w14:paraId="3FF71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我疑惑不解地问爹，姑姑要做啥？爹说，她？还能做啥，掏鸟窝呗！</w:t>
      </w:r>
    </w:p>
    <w:p w14:paraId="5C4D4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13.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（3分）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下列对文章的理解和分析，不正确的一项是（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 w14:paraId="5630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A.开篇写姑姑远道而来，却躲在树下抹眼泪，设置了悬念，激起读者的阅读兴趣。</w:t>
      </w:r>
    </w:p>
    <w:p w14:paraId="13D62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B.“我”爹说“姑姑从小就是个孩子王，假小子”，为后文姑姑的异常行为埋伏笔。</w:t>
      </w:r>
    </w:p>
    <w:p w14:paraId="7AF77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C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姑姑一遍遍爬枣树、手布满老茧、拆洗被褥等细节，都是为了体现姑姑的勤劳。</w:t>
      </w:r>
    </w:p>
    <w:p w14:paraId="35FEC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D.文中多次写到月光，暗示姑姑对爷爷的爱像月光一样，晶莹剔透，皎洁温和。</w:t>
      </w:r>
    </w:p>
    <w:p w14:paraId="7EA85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（3分）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结合上下文，从人物描写的角度分析文中画线句子的表达效果。</w:t>
      </w:r>
    </w:p>
    <w:p w14:paraId="15B5B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爷爷从轮椅上猛地站起来，四处望着，似要寻找什么，又弯下腰去，脱掉脚上的一只布鞋，使出浑身力气吼道：二丫，疯丫头，给爹下来！迟了，爹打疼你的屁股蛋儿！</w:t>
      </w:r>
    </w:p>
    <w:p w14:paraId="62950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6DA26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（4分）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本文的标题含义丰富，请结合全文说说你的理解。</w:t>
      </w:r>
    </w:p>
    <w:p w14:paraId="2CE2E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6136E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371D3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材料一】第十四届全国冬季运动会于2024年2月17日在内蒙古呼伦贝尔市开幕，将于27日闭幕。据统计，“十四冬”在内蒙古的四个赛区：呼伦贝尔、呼和浩特、乌兰察布和赤峰在春节期间共接待游客1314.97万人次，实现旅游收入101.17亿元。</w:t>
      </w:r>
    </w:p>
    <w:p w14:paraId="46FD5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一系列亮眼数据的背后，是对冰雪相关赛事活动的的提前谋划和主动作为。2023年12月，国家体育总局发布了20项“跟着赛事去旅行”2023-2024全国冰雪赛事目录，组织开展了“全国冰雪消费季活动”，鼓励各地组织开展冰雪消费活动，丰富冰雪消费场景。</w:t>
      </w:r>
    </w:p>
    <w:p w14:paraId="21DED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5670" w:firstLineChars="27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(摘编自新华网2024年2月24日）</w:t>
      </w:r>
    </w:p>
    <w:p w14:paraId="157A9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材料二】冰雪旅游的“火爆”，也让相关配套产品持续热销。这个冬天，浙江省义乌市国际商贸城四区“佳艺帽业”店铺负责人陈光富一直没闲着。“节前接到一个北方客户的补单电话，需要采购2000顶帽子围巾一体的加绒帽。”据陈光富介绍，在冰雪旅游的带动下，这款兼具帽子和国巾功能的加绒帽“走红”，入冬以来已经卖出十几万顶。</w:t>
      </w:r>
    </w:p>
    <w:p w14:paraId="110E3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冰雪运动的普及，冰雪装备需求随之增长，带动国内企业在产品制造、创意设计、品牌塑造上下功夫，越来越多的中国原创冰雪装备品牌走进消费者的视野。前不久，在哈尔滨市举行的“2024中国冰雪旅游发展论坛”上，力达克丝张家口冰雪装备科技有限公司入国“2024年冰雪装备十佳品牌”。         （摘编自新华网2024年2月19日）</w:t>
      </w:r>
    </w:p>
    <w:p w14:paraId="5868C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材料三】2024年的第一个“网红”城市非哈尔滨莫属。据统计，元旦3天假期，哈尔滨市累计接待游客304.79万人次，实现旅游总收入59.14亿元，两个数字双双达到历史峰值。人造月亮、飞马踏冰、逃学企鹅，这些精心策划的新场景、新玩法，把东北地区优质冰雪资源的独特魅力展现得淋漓尽致，为游客制造了一波又一波惊喜，也带动了冰雪经济提质增效。</w:t>
      </w:r>
    </w:p>
    <w:p w14:paraId="2D7AF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哈尔滨不仅将冰雪玩出了新花活，还拿出满满的诚意，把游客“宠”出了新高度。在机场玩快闪花式迎客，在广场建“温暖驿站”方便游客落脚，地铁、冰雪大世界到太阳岛区间摆渡免票.……东北人民的待客之道不光体现在这些暖心细节里，还体现在不断改善服务、强化管理的硬核举措上。</w:t>
      </w:r>
    </w:p>
    <w:p w14:paraId="6E0CF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随着哈尔滨冰雪旅游爆发式增长，冰雪消费厚积薄发，最冷省会城市成为最热打卡地，带动餐饮、住宿和零售等行业销售不断走高，全市消费品市场呈现出了较强的活力。</w:t>
      </w:r>
    </w:p>
    <w:p w14:paraId="2B08A0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0" w:firstLineChars="10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(摘编自中国青年网2024年1月5日，摘编自《生活报》2024年2月18日）</w:t>
      </w:r>
    </w:p>
    <w:p w14:paraId="0D8A9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16.（3分）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根据材料一和材料二，下列理解不正确的一项是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     ）</w:t>
      </w:r>
    </w:p>
    <w:p w14:paraId="39210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A.第十四届全国冬季运动会在内蒙古举行，带动了赛区旅游，提高了赛区收入。</w:t>
      </w:r>
    </w:p>
    <w:p w14:paraId="5C85A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B.国家体育总局发布20项全国冰雪赛事目录，鼓励各地开展冰雪消费活动。</w:t>
      </w:r>
    </w:p>
    <w:p w14:paraId="06E37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冰雪旅游的“火爆”，让和相关配套产品持续热销，配套产品的价格不断上涨。</w:t>
      </w:r>
    </w:p>
    <w:p w14:paraId="1C954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冰雪装备需求增长，越来越多的中国原创冰雪装备品牌走进消费者的视野。</w:t>
      </w:r>
    </w:p>
    <w:p w14:paraId="63AC4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17.（3分）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根据材料三，下列理解不正确的一项是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     ）</w:t>
      </w:r>
    </w:p>
    <w:p w14:paraId="6EF21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哈尔滨精心 策划新场景，展现优质冰雪资源的魅力，为游客制造惊喜。</w:t>
      </w:r>
    </w:p>
    <w:p w14:paraId="07086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B.哈尔滨在细节上温暖游客，以满满的诚意把游客“宠”出了新高度。</w:t>
      </w:r>
    </w:p>
    <w:p w14:paraId="583C8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C.哈尔滨的待客之道，还体现在不断改善服务、强化管理的硬核举措上。</w:t>
      </w:r>
    </w:p>
    <w:p w14:paraId="56841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D.最冷省会城市哈尔滨成为最热打卡地，给当地消费品市场带来了压力。</w:t>
      </w:r>
    </w:p>
    <w:p w14:paraId="4EE0B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(三）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分）</w:t>
      </w:r>
    </w:p>
    <w:p w14:paraId="6B50867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戈壁滩上的那束光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于春</w:t>
      </w:r>
    </w:p>
    <w:p w14:paraId="294286E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  <w:fldChar w:fldCharType="begin"/>
      </w:r>
      <w:r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  <w:instrText xml:space="preserve"> </w:instrTex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instrText xml:space="preserve">= 1 \* GB3</w:instrText>
      </w:r>
      <w:r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  <w:instrText xml:space="preserve"> </w:instrText>
      </w:r>
      <w:r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  <w:fldChar w:fldCharType="separate"/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①</w:t>
      </w:r>
      <w:r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  <w:fldChar w:fldCharType="end"/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  <w:u w:val="single"/>
        </w:rPr>
        <w:t>在新疆广阔无边的戈壁滩，很少有人类的足迹，像墨一般的夜色里，更是人迹罕见。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汽车趁着夜色在戈壁滩上高速奔走，往驻地前进，车轮卷起地上的沙砾敲打着车窗，发出磨牙般难听的声音。我们小组四人在戈壁滩上工作了一天，太累了，坐在汽车内昏昏欲睡。</w:t>
      </w:r>
    </w:p>
    <w:p w14:paraId="58B4AE5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 xml:space="preserve"> ②突然，汽车一个急刹车，停了下来。我们都醒了过来，还没有等我们开问，司机许师傅就笑了笑说，一只兔子从前面跑过。我们就着昏暗的车灯向荒野里张望，一团白色的影子，正在欢快地奔跑。我们的激情仿佛被重新点燃，都变得很兴奋，趴在车窗上观看兔子。在如此荒芜的地方，还有兔子生活，多么难得啊！当兔子跑进了黑色之中，再也看不见了，我们才依依不舍地收回了目光。</w:t>
      </w:r>
    </w:p>
    <w:p w14:paraId="1EF4271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 xml:space="preserve"> ③许师傅发动车子，打算继续走，发动机却像被卡住了脖子的鸭子，嘶哑地吼叫了两声就断了，再次打火，再也响不起来了。他下车打开机盖，检查了一下，很遗憾地告诉我们，电瓶没有电了。</w:t>
      </w:r>
    </w:p>
    <w:p w14:paraId="618A4E5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④我们忽然感到一股凉意在空气中弥漫，戈壁滩的气候无常，夜间的温度会一直下降，直到零下十几摄氏度。在前不着村后不着店的地方，我们相当危险：电瓶没有电了，汽车发动不了，也不能开空调，如何挨到天亮，实在是一个问题。</w:t>
      </w:r>
    </w:p>
    <w:p w14:paraId="77E3578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 xml:space="preserve"> ⑤我们都愣在了那里，四个人都是年轻小伙子，从没有见过如此场面，都有些慌了，年纪最小的已经开始哭泣。许师傅是一名退伍军人，心理素质较好，很淡定地从车上找来一些废纸，准备生火。戈壁滩上没有什么可燃之物，连牛粪都没有，车上的废纸有限，支撑不了多久。</w:t>
      </w:r>
    </w:p>
    <w:p w14:paraId="1A64747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 xml:space="preserve"> ⑥许师傅一边生火，一边安慰我们，不要太担心，熬过了黑夜，就有希望。他说，在戈壁滩上行走，必须具备极强的自救能力和坚韧如铁的心。戈壁滩上遇到汽车抛锚是常见的事情，如何在寒冷的夜里活下来，是一门需要掌握的技能，但是最重要的一条，必须沉得住气。如果我们自己慌了，神仙来了也救不了。许师傅慢慢地环视了一眼：“之前有天半夜，我接到求援电话，前往戈壁滩救援一辆抛锚的汽车。车上有几个人，我们沿着他们的足迹，一路寻找，在天快亮的时候，终于找到他们了。但是非常遗憾，他们都没有了生命迹象。他们的汽车完整，备胎也还在，在如此寒冷的夜里，他们本可以利用汽车里的许多东西烧火取暖，然而他们没有采取任何措施，也许是因为觉得自己生还的希望不大。其实他们已经在戈壁滩的边缘了，只是在黑夜里，看不清戈壁滩的边界。”</w:t>
      </w:r>
    </w:p>
    <w:p w14:paraId="7B1A106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 xml:space="preserve"> ⑦许师傅说完，我们心里升起了希望，似乎不再那么冷了。时间一分一秒过去，火苗越来越小，能烧的东西都烧完了，在许师傅把备胎扔进去的时候，夜才过去了一半。我们围着火，又感到很冷，因为心很冷。当最后一个轮胎烧完，火苗熄灭的时候，我们都绝望了。</w:t>
      </w:r>
    </w:p>
    <w:p w14:paraId="7D4F95D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 xml:space="preserve"> ⑧正在这时，远处一束灯光照来，让我们看到了希望。有人来了，我们将得救了。这是一辆吉普车，是附近部队的车。吉普车在我们前面一个急刹车停了下来，从吉普车上下来四五位年轻人，有的为我们拿来面包，有的为我们拿来矿泉水，有的为我们拿来棉衣。他们配合默契，非常熟练，显然不是第一次遇到这样的事情了。他们一边给我们发东西，一边带着微笑安慰我们，危机过去了，再也不用担心了。他们春天般的微笑，让我们感到了阵阵温暖，内心的冰冷瞬间被冲散开了。</w:t>
      </w:r>
    </w:p>
    <w:p w14:paraId="132DF5E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⑨我们的汽车轮胎都被烧没了，他们通过卫星电话，与外界联系，给我们运送来了新轮胎，为我们安装好，并为电瓶充上了电。当汽车能够再次发动时，我们高兴得跳了起来，几个人相拥而泣。</w:t>
      </w:r>
    </w:p>
    <w:p w14:paraId="5BAFE64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⑩我们临走之时，非常诚恳地感谢赶来的人。他们却摆摆手，让我们不要挂怀。他们告诉我们，在戈壁滩上，有一个约定，希望我们以后也要遵守。</w:t>
      </w:r>
    </w:p>
    <w:p w14:paraId="7970C6A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ascii="Cambria Math" w:hAnsi="Cambria Math" w:eastAsia="楷体" w:cs="Cambria Math"/>
          <w:b w:val="0"/>
          <w:bCs w:val="0"/>
          <w:color w:val="auto"/>
          <w:sz w:val="21"/>
          <w:szCs w:val="21"/>
        </w:rPr>
        <w:t>⑪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如果在黑暗的戈壁滩上，看到任何光亮，无论多远，都必须过去看一看，因为可能是有人被困了，需要救援。他们就是看到我们的火光，才赶过来的。我们很庆幸生了一堆火，而不是坐在车上等死，也感谢这一个约定。</w:t>
      </w:r>
    </w:p>
    <w:p w14:paraId="4EDFEC9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</w:pPr>
      <w:r>
        <w:rPr>
          <w:rStyle w:val="9"/>
          <w:rFonts w:ascii="Cambria Math" w:hAnsi="Cambria Math" w:eastAsia="楷体" w:cs="Cambria Math"/>
          <w:b w:val="0"/>
          <w:bCs w:val="0"/>
          <w:color w:val="auto"/>
          <w:sz w:val="21"/>
          <w:szCs w:val="21"/>
        </w:rPr>
        <w:t>⑫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在荒无人烟的世界里，人类太过渺小，只有坚定信念，相互救助，相互扶持，才能成功地走出那片荒漠之地。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（选自《思维与智慧》2023年8月</w:t>
      </w:r>
      <w:r>
        <w:rPr>
          <w:rStyle w:val="9"/>
          <w:rFonts w:ascii="楷体" w:hAnsi="楷体" w:eastAsia="楷体"/>
          <w:b w:val="0"/>
          <w:bCs w:val="0"/>
          <w:color w:val="auto"/>
          <w:sz w:val="21"/>
          <w:szCs w:val="21"/>
        </w:rPr>
        <w:t>，</w:t>
      </w:r>
      <w:r>
        <w:rPr>
          <w:rStyle w:val="9"/>
          <w:rFonts w:hint="eastAsia" w:ascii="楷体" w:hAnsi="楷体" w:eastAsia="楷体"/>
          <w:b w:val="0"/>
          <w:bCs w:val="0"/>
          <w:color w:val="auto"/>
          <w:sz w:val="21"/>
          <w:szCs w:val="21"/>
        </w:rPr>
        <w:t>有删改）</w:t>
      </w:r>
    </w:p>
    <w:p w14:paraId="0AAB56C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Style w:val="9"/>
          <w:b w:val="0"/>
          <w:bCs w:val="0"/>
          <w:color w:val="auto"/>
          <w:sz w:val="21"/>
          <w:szCs w:val="21"/>
        </w:rPr>
      </w:pPr>
      <w:r>
        <w:rPr>
          <w:rStyle w:val="9"/>
          <w:b w:val="0"/>
          <w:bCs w:val="0"/>
          <w:color w:val="auto"/>
          <w:sz w:val="21"/>
          <w:szCs w:val="21"/>
        </w:rPr>
        <w:t>18</w:t>
      </w:r>
      <w:r>
        <w:rPr>
          <w:rStyle w:val="9"/>
          <w:rFonts w:hint="eastAsia"/>
          <w:b w:val="0"/>
          <w:bCs w:val="0"/>
          <w:color w:val="auto"/>
          <w:sz w:val="21"/>
          <w:szCs w:val="21"/>
        </w:rPr>
        <w:t>.</w:t>
      </w:r>
      <w:r>
        <w:rPr>
          <w:rStyle w:val="9"/>
          <w:rFonts w:hint="eastAsia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Style w:val="9"/>
          <w:rFonts w:hint="eastAsia"/>
          <w:b w:val="0"/>
          <w:bCs w:val="0"/>
          <w:color w:val="auto"/>
          <w:sz w:val="21"/>
          <w:szCs w:val="21"/>
          <w:lang w:val="en-US" w:eastAsia="zh-CN"/>
        </w:rPr>
        <w:t>5分</w:t>
      </w:r>
      <w:r>
        <w:rPr>
          <w:rStyle w:val="9"/>
          <w:rFonts w:hint="eastAsia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Style w:val="9"/>
          <w:rFonts w:hint="eastAsia"/>
          <w:b w:val="0"/>
          <w:bCs w:val="0"/>
          <w:color w:val="auto"/>
          <w:sz w:val="21"/>
          <w:szCs w:val="21"/>
        </w:rPr>
        <w:t>选文叙述了“我们”在戈壁难乘坐汽车抛锚终得救的经历，随着事件的发展，“我们”的心理也发生着变化，请根据文章内容填写下面表格。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7"/>
        <w:gridCol w:w="4608"/>
      </w:tblGrid>
      <w:tr w14:paraId="2740F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1FE8FC2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事件的发展</w:t>
            </w:r>
          </w:p>
        </w:tc>
        <w:tc>
          <w:tcPr>
            <w:tcW w:w="2500" w:type="pct"/>
          </w:tcPr>
          <w:p w14:paraId="3EB36E72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“我们”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t>的心理</w:t>
            </w:r>
          </w:p>
        </w:tc>
      </w:tr>
      <w:tr w14:paraId="3D1F2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1CB4998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小兔子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t>在车窗外欢快的奔跑</w:t>
            </w:r>
          </w:p>
        </w:tc>
        <w:tc>
          <w:tcPr>
            <w:tcW w:w="2500" w:type="pct"/>
          </w:tcPr>
          <w:p w14:paraId="65C3367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begin"/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instrText xml:space="preserve">= 1 \* GB3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separate"/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①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end"/>
            </w:r>
          </w:p>
        </w:tc>
      </w:tr>
      <w:tr w14:paraId="2FC8E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456CD1D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车子没电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t>，发动机打不着</w:t>
            </w:r>
          </w:p>
        </w:tc>
        <w:tc>
          <w:tcPr>
            <w:tcW w:w="2500" w:type="pct"/>
          </w:tcPr>
          <w:p w14:paraId="66103724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begin"/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instrText xml:space="preserve">= 2 \* GB3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separate"/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②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end"/>
            </w:r>
          </w:p>
        </w:tc>
      </w:tr>
      <w:tr w14:paraId="4ECA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18E1B37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begin"/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instrText xml:space="preserve">= 3 \* GB3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separate"/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③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</w:tcPr>
          <w:p w14:paraId="71EECEA6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心里升起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t>了希望，似乎不再那么冷了</w:t>
            </w:r>
          </w:p>
        </w:tc>
      </w:tr>
      <w:tr w14:paraId="63B05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4FAF81D3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最后一个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t>轮胎浇完，火苗熄灭</w:t>
            </w:r>
          </w:p>
        </w:tc>
        <w:tc>
          <w:tcPr>
            <w:tcW w:w="2500" w:type="pct"/>
          </w:tcPr>
          <w:p w14:paraId="7EA9369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begin"/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instrText xml:space="preserve">= 4 \* GB3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separate"/>
            </w: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④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fldChar w:fldCharType="end"/>
            </w:r>
          </w:p>
        </w:tc>
      </w:tr>
      <w:tr w14:paraId="11774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2DF6E26F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吉普车发现“我们”，并给“我们”送东西</w:t>
            </w:r>
          </w:p>
        </w:tc>
        <w:tc>
          <w:tcPr>
            <w:tcW w:w="2500" w:type="pct"/>
          </w:tcPr>
          <w:p w14:paraId="4EAFF1C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感到阵阵温暖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t>，内心的冰冷瞬间被冲散开了</w:t>
            </w:r>
          </w:p>
        </w:tc>
      </w:tr>
      <w:tr w14:paraId="2847D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0F3B2957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⑤</w:t>
            </w:r>
          </w:p>
        </w:tc>
        <w:tc>
          <w:tcPr>
            <w:tcW w:w="2500" w:type="pct"/>
          </w:tcPr>
          <w:p w14:paraId="6CFCFB2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Style w:val="9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bCs w:val="0"/>
                <w:color w:val="auto"/>
                <w:sz w:val="21"/>
                <w:szCs w:val="21"/>
              </w:rPr>
              <w:t>高兴地</w:t>
            </w:r>
            <w:r>
              <w:rPr>
                <w:rStyle w:val="9"/>
                <w:b w:val="0"/>
                <w:bCs w:val="0"/>
                <w:color w:val="auto"/>
                <w:sz w:val="21"/>
                <w:szCs w:val="21"/>
              </w:rPr>
              <w:t>跳起来</w:t>
            </w:r>
          </w:p>
        </w:tc>
      </w:tr>
    </w:tbl>
    <w:p w14:paraId="73A94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sz w:val="21"/>
          <w:szCs w:val="21"/>
        </w:rPr>
      </w:pPr>
      <w:r>
        <w:rPr>
          <w:sz w:val="21"/>
          <w:szCs w:val="21"/>
        </w:rPr>
        <w:t>19</w:t>
      </w:r>
      <w:r>
        <w:rPr>
          <w:rFonts w:hint="eastAsia"/>
          <w:sz w:val="21"/>
          <w:szCs w:val="21"/>
        </w:rPr>
        <w:t>.</w:t>
      </w: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3分</w:t>
      </w:r>
      <w:r>
        <w:rPr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下列对相关内容及文章主题的分析，不合理的一项是( 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)。</w:t>
      </w:r>
    </w:p>
    <w:p w14:paraId="3CF2C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A.文章开篇多处描写戈壁滩的环境，突出了恶劣的气候和生存条件。 </w:t>
      </w:r>
      <w:r>
        <w:rPr>
          <w:sz w:val="21"/>
          <w:szCs w:val="21"/>
        </w:rPr>
        <w:t xml:space="preserve">   </w:t>
      </w:r>
    </w:p>
    <w:p w14:paraId="68BD8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B</w:t>
      </w:r>
      <w:r>
        <w:rPr>
          <w:rFonts w:hint="eastAsia"/>
          <w:sz w:val="21"/>
          <w:szCs w:val="21"/>
          <w:lang w:eastAsia="zh-CN"/>
        </w:rPr>
        <w:t>.</w:t>
      </w:r>
      <w:r>
        <w:rPr>
          <w:rFonts w:hint="eastAsia"/>
          <w:sz w:val="21"/>
          <w:szCs w:val="21"/>
        </w:rPr>
        <w:t>为了烧火取暖，我们烧光了车上所有能烧的东西，包括车上全部的轮胎。</w:t>
      </w:r>
    </w:p>
    <w:p w14:paraId="1534DC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C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  <w:lang w:eastAsia="zh-CN"/>
        </w:rPr>
        <w:t>在戈壁滩上，只要遵守看到任何光亮都要救援的约定，就不会有生命危险</w:t>
      </w:r>
      <w:r>
        <w:rPr>
          <w:rFonts w:hint="eastAsia"/>
          <w:sz w:val="21"/>
          <w:szCs w:val="21"/>
        </w:rPr>
        <w:t>。</w:t>
      </w:r>
    </w:p>
    <w:p w14:paraId="36F0D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D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</w:rPr>
        <w:t>文题“戈壁滩上的那束光”是“我们”在戈壁滩遇险得救后所获得的启示，启迪着“我们”在困难面前只要坚定信念，相互数助，相互扶持，就能战胜困难。</w:t>
      </w:r>
    </w:p>
    <w:p w14:paraId="39A7B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sz w:val="21"/>
          <w:szCs w:val="21"/>
        </w:rPr>
      </w:pPr>
      <w:r>
        <w:rPr>
          <w:sz w:val="21"/>
          <w:szCs w:val="21"/>
        </w:rPr>
        <w:t>20.</w:t>
      </w:r>
      <w:r>
        <w:rPr>
          <w:rFonts w:hint="eastAsia"/>
          <w:sz w:val="21"/>
          <w:szCs w:val="21"/>
          <w:lang w:eastAsia="zh-CN"/>
        </w:rPr>
        <w:t>结合文章内容说说</w:t>
      </w:r>
      <w:r>
        <w:rPr>
          <w:rFonts w:hint="eastAsia"/>
          <w:sz w:val="21"/>
          <w:szCs w:val="21"/>
        </w:rPr>
        <w:t>许师傅是个怎样的人？（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）</w:t>
      </w:r>
    </w:p>
    <w:p w14:paraId="3AB3FCC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Style w:val="9"/>
          <w:b w:val="0"/>
          <w:bCs w:val="0"/>
          <w:color w:val="auto"/>
          <w:sz w:val="21"/>
          <w:szCs w:val="21"/>
        </w:rPr>
      </w:pPr>
    </w:p>
    <w:p w14:paraId="32957E6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Style w:val="9"/>
          <w:rFonts w:hint="eastAsia"/>
          <w:b w:val="0"/>
          <w:bCs w:val="0"/>
          <w:color w:val="auto"/>
          <w:sz w:val="21"/>
          <w:szCs w:val="21"/>
        </w:rPr>
      </w:pPr>
      <w:r>
        <w:rPr>
          <w:rStyle w:val="9"/>
          <w:rFonts w:hint="eastAsia"/>
          <w:b w:val="0"/>
          <w:bCs w:val="0"/>
          <w:color w:val="auto"/>
          <w:sz w:val="21"/>
          <w:szCs w:val="21"/>
          <w:lang w:val="en-US" w:eastAsia="zh-CN"/>
        </w:rPr>
        <w:t>21.</w:t>
      </w:r>
      <w:r>
        <w:rPr>
          <w:rStyle w:val="9"/>
          <w:b w:val="0"/>
          <w:bCs w:val="0"/>
          <w:color w:val="auto"/>
          <w:sz w:val="21"/>
          <w:szCs w:val="21"/>
        </w:rPr>
        <w:t>简要赏析</w:t>
      </w:r>
      <w:r>
        <w:rPr>
          <w:rStyle w:val="9"/>
          <w:rFonts w:hint="eastAsia"/>
          <w:b w:val="0"/>
          <w:bCs w:val="0"/>
          <w:color w:val="auto"/>
          <w:sz w:val="21"/>
          <w:szCs w:val="21"/>
        </w:rPr>
        <w:t>第①段</w:t>
      </w:r>
      <w:r>
        <w:rPr>
          <w:rStyle w:val="9"/>
          <w:b w:val="0"/>
          <w:bCs w:val="0"/>
          <w:color w:val="auto"/>
          <w:sz w:val="21"/>
          <w:szCs w:val="21"/>
        </w:rPr>
        <w:t>中画横线的景物描写句</w:t>
      </w:r>
      <w:r>
        <w:rPr>
          <w:rStyle w:val="9"/>
          <w:rFonts w:hint="eastAsia"/>
          <w:b w:val="0"/>
          <w:bCs w:val="0"/>
          <w:color w:val="auto"/>
          <w:sz w:val="21"/>
          <w:szCs w:val="21"/>
        </w:rPr>
        <w:t>。</w:t>
      </w:r>
      <w:r>
        <w:rPr>
          <w:rStyle w:val="9"/>
          <w:rFonts w:hint="eastAsia"/>
          <w:b w:val="0"/>
          <w:bCs w:val="0"/>
          <w:color w:val="auto"/>
          <w:sz w:val="21"/>
          <w:szCs w:val="21"/>
          <w:lang w:eastAsia="zh-CN"/>
        </w:rPr>
        <w:t>并说说其作用。</w:t>
      </w:r>
      <w:r>
        <w:rPr>
          <w:rStyle w:val="9"/>
          <w:rFonts w:hint="eastAsia"/>
          <w:b w:val="0"/>
          <w:bCs w:val="0"/>
          <w:color w:val="auto"/>
          <w:sz w:val="21"/>
          <w:szCs w:val="21"/>
        </w:rPr>
        <w:t>（2分</w:t>
      </w:r>
      <w:r>
        <w:rPr>
          <w:rStyle w:val="9"/>
          <w:b w:val="0"/>
          <w:bCs w:val="0"/>
          <w:color w:val="auto"/>
          <w:sz w:val="21"/>
          <w:szCs w:val="21"/>
        </w:rPr>
        <w:t>）</w:t>
      </w:r>
    </w:p>
    <w:p w14:paraId="03D446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eastAsia="zh-CN"/>
        </w:rPr>
      </w:pPr>
    </w:p>
    <w:p w14:paraId="3ACBFB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1231D9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22.</w:t>
      </w: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Style w:val="9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下列关于文学名著内容及常识表述错误的一项是（   ）</w:t>
      </w:r>
    </w:p>
    <w:p w14:paraId="655A8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A.《骆驼祥子》以“希望一奋斗一实现”为主线，叙述了祥子买车的“三起三落”。</w:t>
      </w:r>
    </w:p>
    <w:p w14:paraId="40A37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B. 《红星照耀中国》作为第一部向全世界介绍和传播中国共产党和中国革命历程的图书，它被誉为研究中国革命的“经典百科全书”。</w:t>
      </w:r>
    </w:p>
    <w:p w14:paraId="0F429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C.《西游记》中孙悟空从菩提祖师处学到了七十二变、筋斗云等神通。</w:t>
      </w:r>
    </w:p>
    <w:p w14:paraId="72A72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D.在《狗•猫•鼠》中，追忆童年时救养的一只可爱的隐鼠遭到猫的摧残的经历，交代了“仇猫”的原因，表达了对弱小者的同情和对暴虐者的憎恨。</w:t>
      </w:r>
    </w:p>
    <w:p w14:paraId="085EF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</w:t>
      </w: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Style w:val="9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《红星照耀中国》中，斯诺采访了众多共产党领袖和红军将领。请从下列人物中任选其一，结合具体内容（家庭环境、成长经历等）说说他们成为共产党人的原因。</w:t>
      </w:r>
    </w:p>
    <w:p w14:paraId="78EA6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A.毛泽东        B.周恩来       C.朱德</w:t>
      </w:r>
    </w:p>
    <w:p w14:paraId="11CD45C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jc w:val="both"/>
        <w:textAlignment w:val="auto"/>
        <w:rPr>
          <w:rStyle w:val="9"/>
          <w:rFonts w:hint="eastAsia"/>
          <w:b w:val="0"/>
          <w:bCs w:val="0"/>
          <w:color w:val="222222"/>
          <w:sz w:val="21"/>
          <w:szCs w:val="21"/>
        </w:rPr>
      </w:pPr>
    </w:p>
    <w:p w14:paraId="01D23FA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jc w:val="both"/>
        <w:textAlignment w:val="auto"/>
        <w:rPr>
          <w:rStyle w:val="9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24</w:t>
      </w:r>
      <w:r>
        <w:rPr>
          <w:rStyle w:val="9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9"/>
          <w:rFonts w:hint="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（4分</w:t>
      </w:r>
      <w:r>
        <w:rPr>
          <w:rStyle w:val="9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电影 《长津湖》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这么一幕，一位美军军官面对英勇牺牲的中国志愿军战士肃然致礼，说：“面对这样有决心的敌人，我们永远无法打败他们。”埃德加斯诺在《红星照耀中国》一书中预言“红色革命必将胜利”，结合名著中的相关内容，探究斯诺提出这个预言的依据。</w:t>
      </w:r>
    </w:p>
    <w:p w14:paraId="2E55CF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eastAsia="zh-CN"/>
        </w:rPr>
      </w:pPr>
    </w:p>
    <w:p w14:paraId="4A354F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eastAsia="zh-CN"/>
        </w:rPr>
      </w:pPr>
    </w:p>
    <w:p w14:paraId="256B5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五、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50FBA00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25.阅读下面的材料，然后作文。</w:t>
      </w:r>
    </w:p>
    <w:p w14:paraId="7EBE77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人生路漫长、曲折，需要一盏灯照亮，指引我们、鼓励我们前进。治学严谨、正直热诚、没有民族偏见的藤野先生是鲁迅先生心中的明灯。倔强挺立、坚强不屈的白杨树是茅盾心中的明灯。在你的成长过程中，肯定也遇到过这样的明灯，一路指引你，鼓励着你走向远方。</w:t>
      </w:r>
    </w:p>
    <w:p w14:paraId="1A1693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题目一：</w:t>
      </w:r>
      <w:r>
        <w:rPr>
          <w:rFonts w:hint="eastAsia"/>
          <w:sz w:val="21"/>
          <w:szCs w:val="21"/>
          <w:lang w:val="en-US" w:eastAsia="zh-CN"/>
        </w:rPr>
        <w:t>请以“心中的明灯”为题写一篇不少于600字的文章。要求：①结合自己的生活经历和感受，表达真情实感。②书写规范、工整，卷面整洁。③文中不得出现真实的人名、校名、地名。</w:t>
      </w:r>
    </w:p>
    <w:p w14:paraId="525BCB4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题目二：</w:t>
      </w:r>
      <w:r>
        <w:rPr>
          <w:rFonts w:hint="eastAsia"/>
          <w:sz w:val="21"/>
          <w:szCs w:val="21"/>
          <w:lang w:val="en-US" w:eastAsia="zh-CN"/>
        </w:rPr>
        <w:t>你和家人朝夕相处，和老师、同学共同学习，谁给你留下了深刻的印象？请你为他（她）写一篇小传。不少于600字。</w:t>
      </w:r>
      <w:bookmarkStart w:id="0" w:name="_GoBack"/>
      <w:bookmarkEnd w:id="0"/>
    </w:p>
    <w:p w14:paraId="2D928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7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0FF226">
    <w:pPr>
      <w:pStyle w:val="3"/>
    </w:pPr>
  </w:p>
  <w:p w14:paraId="369DB41A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B92A0">
    <w:pPr>
      <w:pStyle w:val="4"/>
      <w:pBdr>
        <w:bottom w:val="none" w:color="auto" w:sz="0" w:space="0"/>
      </w:pBdr>
    </w:pPr>
  </w:p>
  <w:p w14:paraId="652EB9ED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B6AA72"/>
    <w:multiLevelType w:val="singleLevel"/>
    <w:tmpl w:val="A4B6AA72"/>
    <w:lvl w:ilvl="0" w:tentative="0">
      <w:start w:val="2"/>
      <w:numFmt w:val="chineseCounting"/>
      <w:suff w:val="nothing"/>
      <w:lvlText w:val="第%1天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1ED6A83"/>
    <w:rsid w:val="02275ADC"/>
    <w:rsid w:val="027A585A"/>
    <w:rsid w:val="02C170CB"/>
    <w:rsid w:val="02E64D83"/>
    <w:rsid w:val="033436A5"/>
    <w:rsid w:val="03CE041A"/>
    <w:rsid w:val="05146213"/>
    <w:rsid w:val="052323E8"/>
    <w:rsid w:val="05361302"/>
    <w:rsid w:val="05A70E2C"/>
    <w:rsid w:val="06004BCA"/>
    <w:rsid w:val="06B84C89"/>
    <w:rsid w:val="0A153B29"/>
    <w:rsid w:val="0AF618DB"/>
    <w:rsid w:val="0C252478"/>
    <w:rsid w:val="0D0C1CFF"/>
    <w:rsid w:val="0D544E19"/>
    <w:rsid w:val="0D7404CF"/>
    <w:rsid w:val="0DA10025"/>
    <w:rsid w:val="0DD95AED"/>
    <w:rsid w:val="0DDD50CD"/>
    <w:rsid w:val="0DE424AE"/>
    <w:rsid w:val="0E194874"/>
    <w:rsid w:val="0E3A5F83"/>
    <w:rsid w:val="0F0526A1"/>
    <w:rsid w:val="0FF023CD"/>
    <w:rsid w:val="103461E5"/>
    <w:rsid w:val="122773DC"/>
    <w:rsid w:val="134B3202"/>
    <w:rsid w:val="13890654"/>
    <w:rsid w:val="145C6C53"/>
    <w:rsid w:val="14F83400"/>
    <w:rsid w:val="15B620B1"/>
    <w:rsid w:val="16027AF8"/>
    <w:rsid w:val="17D337AE"/>
    <w:rsid w:val="188F31C8"/>
    <w:rsid w:val="18C33768"/>
    <w:rsid w:val="18F25560"/>
    <w:rsid w:val="19493FA7"/>
    <w:rsid w:val="1A6837DD"/>
    <w:rsid w:val="1ABD2416"/>
    <w:rsid w:val="1AF267ED"/>
    <w:rsid w:val="1D295B40"/>
    <w:rsid w:val="1EBF49AE"/>
    <w:rsid w:val="1F6E2281"/>
    <w:rsid w:val="20754A12"/>
    <w:rsid w:val="20D968FC"/>
    <w:rsid w:val="226F0499"/>
    <w:rsid w:val="227C2346"/>
    <w:rsid w:val="23B741EF"/>
    <w:rsid w:val="241F43DC"/>
    <w:rsid w:val="2633618C"/>
    <w:rsid w:val="27672D1D"/>
    <w:rsid w:val="28C45445"/>
    <w:rsid w:val="28D477EE"/>
    <w:rsid w:val="29DC4F94"/>
    <w:rsid w:val="2BC52E0F"/>
    <w:rsid w:val="2D102879"/>
    <w:rsid w:val="2DD6761F"/>
    <w:rsid w:val="2F2F3457"/>
    <w:rsid w:val="30307033"/>
    <w:rsid w:val="30D43AB0"/>
    <w:rsid w:val="315451C6"/>
    <w:rsid w:val="31BE0AF5"/>
    <w:rsid w:val="32E4633A"/>
    <w:rsid w:val="33A02192"/>
    <w:rsid w:val="358F33E4"/>
    <w:rsid w:val="36386B3D"/>
    <w:rsid w:val="388375A1"/>
    <w:rsid w:val="3BAD50CB"/>
    <w:rsid w:val="3BEE5506"/>
    <w:rsid w:val="3C9012E0"/>
    <w:rsid w:val="3CC96E22"/>
    <w:rsid w:val="3CF960F6"/>
    <w:rsid w:val="4398302D"/>
    <w:rsid w:val="443F5AC6"/>
    <w:rsid w:val="44FA379B"/>
    <w:rsid w:val="45036880"/>
    <w:rsid w:val="451C4F8C"/>
    <w:rsid w:val="45AC718B"/>
    <w:rsid w:val="45B55914"/>
    <w:rsid w:val="4815385D"/>
    <w:rsid w:val="481E5E1C"/>
    <w:rsid w:val="49AC607D"/>
    <w:rsid w:val="4A574A71"/>
    <w:rsid w:val="4A934476"/>
    <w:rsid w:val="4ABD5996"/>
    <w:rsid w:val="4C945727"/>
    <w:rsid w:val="4D897DB2"/>
    <w:rsid w:val="4DCA296A"/>
    <w:rsid w:val="4DE94FA3"/>
    <w:rsid w:val="4E1763E4"/>
    <w:rsid w:val="4E4A1AC1"/>
    <w:rsid w:val="4F6A776F"/>
    <w:rsid w:val="50F20ADA"/>
    <w:rsid w:val="5119144D"/>
    <w:rsid w:val="524D54CA"/>
    <w:rsid w:val="52644AB9"/>
    <w:rsid w:val="52F61A46"/>
    <w:rsid w:val="53E50E28"/>
    <w:rsid w:val="5510340F"/>
    <w:rsid w:val="5545279F"/>
    <w:rsid w:val="55E83E7E"/>
    <w:rsid w:val="57466122"/>
    <w:rsid w:val="585F3F16"/>
    <w:rsid w:val="586B1F5D"/>
    <w:rsid w:val="588D232A"/>
    <w:rsid w:val="58DC0B1D"/>
    <w:rsid w:val="591F4DFF"/>
    <w:rsid w:val="59504EDB"/>
    <w:rsid w:val="59684C58"/>
    <w:rsid w:val="59F11E9F"/>
    <w:rsid w:val="5B0E7B48"/>
    <w:rsid w:val="5B1A1D5F"/>
    <w:rsid w:val="5B433D9D"/>
    <w:rsid w:val="5C1B42CB"/>
    <w:rsid w:val="5DE770DE"/>
    <w:rsid w:val="5EC46E9C"/>
    <w:rsid w:val="5ED658B5"/>
    <w:rsid w:val="5FAE6F2D"/>
    <w:rsid w:val="5FE13A7D"/>
    <w:rsid w:val="6038040C"/>
    <w:rsid w:val="60F65306"/>
    <w:rsid w:val="632C3DED"/>
    <w:rsid w:val="63CE3548"/>
    <w:rsid w:val="664E0132"/>
    <w:rsid w:val="67A552D8"/>
    <w:rsid w:val="67E73BFB"/>
    <w:rsid w:val="68EF2911"/>
    <w:rsid w:val="69A376BD"/>
    <w:rsid w:val="6CCB3AEB"/>
    <w:rsid w:val="6CEA5F83"/>
    <w:rsid w:val="6D580C3D"/>
    <w:rsid w:val="6F6600C1"/>
    <w:rsid w:val="70175B21"/>
    <w:rsid w:val="707944F1"/>
    <w:rsid w:val="70C33D5F"/>
    <w:rsid w:val="72D76034"/>
    <w:rsid w:val="72E66F89"/>
    <w:rsid w:val="74CB5BC5"/>
    <w:rsid w:val="76AC3830"/>
    <w:rsid w:val="76E302B9"/>
    <w:rsid w:val="77585F7B"/>
    <w:rsid w:val="77760826"/>
    <w:rsid w:val="785D42F0"/>
    <w:rsid w:val="78BD69DE"/>
    <w:rsid w:val="78D77369"/>
    <w:rsid w:val="7AAA7D3A"/>
    <w:rsid w:val="7BA236CB"/>
    <w:rsid w:val="7BC5127D"/>
    <w:rsid w:val="7BD74697"/>
    <w:rsid w:val="7CB45327"/>
    <w:rsid w:val="7CEA2AFF"/>
    <w:rsid w:val="7D7B34CC"/>
    <w:rsid w:val="7EA82868"/>
    <w:rsid w:val="7EED40E6"/>
    <w:rsid w:val="7F67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正文_2"/>
    <w:autoRedefine/>
    <w:qFormat/>
    <w:uiPriority w:val="0"/>
    <w:pPr>
      <w:widowControl w:val="0"/>
      <w:spacing w:line="320" w:lineRule="exact"/>
      <w:ind w:firstLine="420" w:firstLineChars="200"/>
    </w:pPr>
    <w:rPr>
      <w:rFonts w:cs="楷体" w:asciiTheme="minorEastAsia" w:hAnsiTheme="minorEastAsia" w:eastAsiaTheme="minorEastAsia"/>
      <w:color w:val="FF0000"/>
      <w:kern w:val="2"/>
      <w:sz w:val="21"/>
      <w:szCs w:val="21"/>
      <w:shd w:val="clear" w:color="auto" w:fill="FFFFFF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252525252525257B75232B38-A165-1FB7-499C-2E1C792CACB5%25252525252525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252525252525257B75232B38-A165-1FB7-499C-2E1C792CACB5%25252525252525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7783</Words>
  <Characters>7998</Characters>
  <Lines>0</Lines>
  <Paragraphs>0</Paragraphs>
  <TotalTime>1</TotalTime>
  <ScaleCrop>false</ScaleCrop>
  <LinksUpToDate>false</LinksUpToDate>
  <CharactersWithSpaces>8311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2024-02-21T00:46:00Z</cp:lastPrinted>
  <dcterms:modified xsi:type="dcterms:W3CDTF">2024-08-07T01:00:36Z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710644F04F074738BBC2F5BF5E9CCC6C_13</vt:lpwstr>
  </property>
</Properties>
</file>